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50" w:rsidRDefault="005B6E9F">
      <w:pPr>
        <w:jc w:val="center"/>
        <w:rPr>
          <w:b/>
          <w:sz w:val="32"/>
          <w:szCs w:val="32"/>
        </w:rPr>
      </w:pPr>
      <w:r>
        <w:rPr>
          <w:rFonts w:hint="eastAsia"/>
          <w:b/>
          <w:sz w:val="32"/>
          <w:szCs w:val="32"/>
        </w:rPr>
        <w:t xml:space="preserve">地域密着型サービス運営推進会議記録（第　</w:t>
      </w:r>
      <w:r w:rsidR="007078B2">
        <w:rPr>
          <w:rFonts w:hint="eastAsia"/>
          <w:b/>
          <w:sz w:val="32"/>
          <w:szCs w:val="32"/>
        </w:rPr>
        <w:t>４</w:t>
      </w:r>
      <w:r>
        <w:rPr>
          <w:rFonts w:hint="eastAsia"/>
          <w:b/>
          <w:sz w:val="32"/>
          <w:szCs w:val="32"/>
        </w:rPr>
        <w:t xml:space="preserve">　回）</w:t>
      </w:r>
    </w:p>
    <w:p w:rsidR="003C4650" w:rsidRPr="00126318" w:rsidRDefault="003C4650">
      <w:pPr>
        <w:wordWrap w:val="0"/>
        <w:jc w:val="right"/>
      </w:pPr>
    </w:p>
    <w:p w:rsidR="003C4650" w:rsidRPr="007078B2"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74816">
              <w:rPr>
                <w:rFonts w:hint="eastAsia"/>
              </w:rPr>
              <w:t>2</w:t>
            </w:r>
            <w:r w:rsidR="005B6E9F">
              <w:rPr>
                <w:rFonts w:hint="eastAsia"/>
              </w:rPr>
              <w:t xml:space="preserve">年　</w:t>
            </w:r>
            <w:r w:rsidR="00371A44">
              <w:rPr>
                <w:rFonts w:hint="eastAsia"/>
              </w:rPr>
              <w:t>11</w:t>
            </w:r>
            <w:r w:rsidR="005B6E9F">
              <w:rPr>
                <w:rFonts w:hint="eastAsia"/>
              </w:rPr>
              <w:t xml:space="preserve">　月　</w:t>
            </w:r>
            <w:r w:rsidR="00440E02">
              <w:rPr>
                <w:rFonts w:hint="eastAsia"/>
              </w:rPr>
              <w:t>18</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834AA6" w:rsidP="00B97582">
            <w:r>
              <w:rPr>
                <w:rFonts w:hint="eastAsia"/>
              </w:rPr>
              <w:t>・</w:t>
            </w:r>
            <w:r w:rsidR="00930025">
              <w:rPr>
                <w:rFonts w:hint="eastAsia"/>
              </w:rPr>
              <w:t>令和</w:t>
            </w:r>
            <w:r w:rsidR="00217442">
              <w:rPr>
                <w:rFonts w:hint="eastAsia"/>
              </w:rPr>
              <w:t>2</w:t>
            </w:r>
            <w:r w:rsidR="00B97582">
              <w:rPr>
                <w:rFonts w:hint="eastAsia"/>
              </w:rPr>
              <w:t>年</w:t>
            </w:r>
            <w:r w:rsidR="00440E02">
              <w:rPr>
                <w:rFonts w:hint="eastAsia"/>
              </w:rPr>
              <w:t>9</w:t>
            </w:r>
            <w:r w:rsidR="00217442">
              <w:rPr>
                <w:rFonts w:hint="eastAsia"/>
              </w:rPr>
              <w:t>月</w:t>
            </w:r>
            <w:r w:rsidR="00440E02">
              <w:rPr>
                <w:rFonts w:hint="eastAsia"/>
              </w:rPr>
              <w:t>21</w:t>
            </w:r>
            <w:r w:rsidR="00217442">
              <w:rPr>
                <w:rFonts w:hint="eastAsia"/>
              </w:rPr>
              <w:t>日～</w:t>
            </w:r>
            <w:r w:rsidR="00930025">
              <w:rPr>
                <w:rFonts w:hint="eastAsia"/>
              </w:rPr>
              <w:t>令和</w:t>
            </w:r>
            <w:r w:rsidR="00217442">
              <w:rPr>
                <w:rFonts w:hint="eastAsia"/>
              </w:rPr>
              <w:t>2</w:t>
            </w:r>
            <w:r w:rsidR="00217442">
              <w:rPr>
                <w:rFonts w:hint="eastAsia"/>
              </w:rPr>
              <w:t>年</w:t>
            </w:r>
            <w:r w:rsidR="00440E02">
              <w:rPr>
                <w:rFonts w:hint="eastAsia"/>
              </w:rPr>
              <w:t>11</w:t>
            </w:r>
            <w:r w:rsidR="00217442">
              <w:rPr>
                <w:rFonts w:hint="eastAsia"/>
              </w:rPr>
              <w:t>月</w:t>
            </w:r>
            <w:r w:rsidR="00440E02">
              <w:rPr>
                <w:rFonts w:hint="eastAsia"/>
              </w:rPr>
              <w:t>8</w:t>
            </w:r>
            <w:r w:rsidR="00217442">
              <w:rPr>
                <w:rFonts w:hint="eastAsia"/>
              </w:rPr>
              <w:t>日までの</w:t>
            </w:r>
            <w:r w:rsidR="00B97582">
              <w:rPr>
                <w:rFonts w:hint="eastAsia"/>
              </w:rPr>
              <w:t>行事報告。</w:t>
            </w:r>
          </w:p>
          <w:p w:rsidR="00B97582" w:rsidRDefault="00217442">
            <w:pPr>
              <w:ind w:left="210" w:hangingChars="100" w:hanging="210"/>
            </w:pPr>
            <w:r>
              <w:rPr>
                <w:rFonts w:hint="eastAsia"/>
              </w:rPr>
              <w:t>・</w:t>
            </w:r>
            <w:r w:rsidR="00E50BA7">
              <w:rPr>
                <w:rFonts w:hint="eastAsia"/>
              </w:rPr>
              <w:t>今週の献立</w:t>
            </w:r>
          </w:p>
          <w:p w:rsidR="00121003" w:rsidRDefault="00440E02" w:rsidP="00B97582">
            <w:r>
              <w:rPr>
                <w:rFonts w:hint="eastAsia"/>
              </w:rPr>
              <w:t>・おやつレクリエーション</w:t>
            </w:r>
          </w:p>
          <w:p w:rsidR="00121003" w:rsidRDefault="00121003" w:rsidP="00121003">
            <w:r>
              <w:rPr>
                <w:rFonts w:hint="eastAsia"/>
              </w:rPr>
              <w:t>・機能訓練</w:t>
            </w:r>
          </w:p>
          <w:p w:rsidR="00440E02" w:rsidRDefault="00440E02" w:rsidP="00440E02">
            <w:r>
              <w:rPr>
                <w:rFonts w:hint="eastAsia"/>
              </w:rPr>
              <w:t>・作業レクリエーション</w:t>
            </w:r>
          </w:p>
          <w:p w:rsidR="00930025" w:rsidRDefault="00121003" w:rsidP="00121003">
            <w:r>
              <w:rPr>
                <w:rFonts w:hint="eastAsia"/>
              </w:rPr>
              <w:t>・</w:t>
            </w:r>
            <w:r w:rsidR="00440E02">
              <w:rPr>
                <w:rFonts w:hint="eastAsia"/>
              </w:rPr>
              <w:t>那賀川たんぽぽ祭り　　コスモス見学</w:t>
            </w:r>
          </w:p>
          <w:p w:rsidR="002A335D" w:rsidRPr="00930025" w:rsidRDefault="00ED7D0F" w:rsidP="00930025">
            <w:r>
              <w:rPr>
                <w:rFonts w:hint="eastAsia"/>
              </w:rPr>
              <w:t>・</w:t>
            </w:r>
            <w:r w:rsidR="00440E02">
              <w:rPr>
                <w:rFonts w:hint="eastAsia"/>
              </w:rPr>
              <w:t>職員研修</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4" w:space="0" w:color="auto"/>
              <w:right w:val="single" w:sz="4" w:space="0" w:color="auto"/>
            </w:tcBorders>
          </w:tcPr>
          <w:p w:rsidR="00440E02" w:rsidRDefault="00440E02">
            <w:r>
              <w:rPr>
                <w:rFonts w:hint="eastAsia"/>
              </w:rPr>
              <w:t>・身体拘束適正化委員会</w:t>
            </w:r>
          </w:p>
          <w:p w:rsidR="00440E02" w:rsidRDefault="00440E02" w:rsidP="00440E02">
            <w:r>
              <w:rPr>
                <w:rFonts w:hint="eastAsia"/>
              </w:rPr>
              <w:t>・職員研修　身体拘束（不適切なケアについて）を</w:t>
            </w:r>
            <w:r>
              <w:rPr>
                <w:rFonts w:hint="eastAsia"/>
              </w:rPr>
              <w:t>10</w:t>
            </w:r>
            <w:r>
              <w:rPr>
                <w:rFonts w:hint="eastAsia"/>
              </w:rPr>
              <w:t>月</w:t>
            </w:r>
            <w:r>
              <w:rPr>
                <w:rFonts w:hint="eastAsia"/>
              </w:rPr>
              <w:t>22</w:t>
            </w:r>
            <w:r>
              <w:rPr>
                <w:rFonts w:hint="eastAsia"/>
              </w:rPr>
              <w:t>日に行いました</w:t>
            </w:r>
          </w:p>
          <w:p w:rsidR="00440E02" w:rsidRDefault="00440E02" w:rsidP="00440E02">
            <w:pPr>
              <w:ind w:firstLineChars="100" w:firstLine="210"/>
            </w:pPr>
            <w:r>
              <w:rPr>
                <w:rFonts w:hint="eastAsia"/>
              </w:rPr>
              <w:t xml:space="preserve">どんなことが不適切な事なのか一人ひとりチェックリストに記入し現状　　　　</w:t>
            </w:r>
          </w:p>
          <w:p w:rsidR="00B063A7" w:rsidRDefault="00440E02" w:rsidP="00440E02">
            <w:pPr>
              <w:ind w:firstLineChars="100" w:firstLine="210"/>
            </w:pPr>
            <w:r>
              <w:rPr>
                <w:rFonts w:hint="eastAsia"/>
              </w:rPr>
              <w:t>を把握し話し合いました</w:t>
            </w:r>
          </w:p>
          <w:p w:rsidR="00B063A7" w:rsidRDefault="00B063A7" w:rsidP="00B063A7">
            <w:r>
              <w:rPr>
                <w:rFonts w:hint="eastAsia"/>
              </w:rPr>
              <w:t>・毎年この時期に地域の皆様に来てもらっていたたんぽぽ祭りは利用者と</w:t>
            </w:r>
          </w:p>
          <w:p w:rsidR="00B063A7" w:rsidRDefault="00B063A7" w:rsidP="00B063A7">
            <w:r>
              <w:rPr>
                <w:rFonts w:hint="eastAsia"/>
              </w:rPr>
              <w:t xml:space="preserve">　職員のみで行いました。とても楽しい時間となりました。</w:t>
            </w:r>
          </w:p>
          <w:p w:rsidR="003C4650" w:rsidRPr="00B063A7" w:rsidRDefault="00B063A7" w:rsidP="00B063A7">
            <w:pPr>
              <w:ind w:left="210" w:hangingChars="100" w:hanging="210"/>
            </w:pPr>
            <w:r>
              <w:rPr>
                <w:rFonts w:hint="eastAsia"/>
              </w:rPr>
              <w:t xml:space="preserve">　家族様も早く以前のように行き来ができたら良いのにとの意見をいただきました。</w:t>
            </w:r>
          </w:p>
        </w:tc>
      </w:tr>
    </w:tbl>
    <w:p w:rsidR="003C4650" w:rsidRDefault="003C4650">
      <w:pPr>
        <w:rPr>
          <w:rFonts w:hint="eastAsia"/>
        </w:rPr>
      </w:pPr>
      <w:bookmarkStart w:id="0" w:name="_GoBack"/>
      <w:bookmarkEnd w:id="0"/>
    </w:p>
    <w:sectPr w:rsidR="003C4650" w:rsidSect="00547BC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16000"/>
    <w:rsid w:val="0002278A"/>
    <w:rsid w:val="00025DBA"/>
    <w:rsid w:val="00047110"/>
    <w:rsid w:val="00053714"/>
    <w:rsid w:val="00055FCD"/>
    <w:rsid w:val="00060075"/>
    <w:rsid w:val="000675BC"/>
    <w:rsid w:val="00082A37"/>
    <w:rsid w:val="00083236"/>
    <w:rsid w:val="000947BD"/>
    <w:rsid w:val="000A2CDF"/>
    <w:rsid w:val="000A42EB"/>
    <w:rsid w:val="000C1B70"/>
    <w:rsid w:val="00114C28"/>
    <w:rsid w:val="00116000"/>
    <w:rsid w:val="00121003"/>
    <w:rsid w:val="00126318"/>
    <w:rsid w:val="0013034B"/>
    <w:rsid w:val="00142C18"/>
    <w:rsid w:val="00151CBC"/>
    <w:rsid w:val="00162240"/>
    <w:rsid w:val="00177F4A"/>
    <w:rsid w:val="00180222"/>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82245"/>
    <w:rsid w:val="002842B3"/>
    <w:rsid w:val="00290208"/>
    <w:rsid w:val="002A03BF"/>
    <w:rsid w:val="002A335D"/>
    <w:rsid w:val="002C00F0"/>
    <w:rsid w:val="002D1709"/>
    <w:rsid w:val="002D69C6"/>
    <w:rsid w:val="002E5AB2"/>
    <w:rsid w:val="003023B5"/>
    <w:rsid w:val="003028F1"/>
    <w:rsid w:val="003051C3"/>
    <w:rsid w:val="00324DCA"/>
    <w:rsid w:val="0033352C"/>
    <w:rsid w:val="00334E86"/>
    <w:rsid w:val="00346D42"/>
    <w:rsid w:val="00356F48"/>
    <w:rsid w:val="00365B69"/>
    <w:rsid w:val="00371A44"/>
    <w:rsid w:val="0038370D"/>
    <w:rsid w:val="00384287"/>
    <w:rsid w:val="003A4873"/>
    <w:rsid w:val="003C4650"/>
    <w:rsid w:val="003C78F8"/>
    <w:rsid w:val="003C7DB9"/>
    <w:rsid w:val="003D448C"/>
    <w:rsid w:val="003D77C7"/>
    <w:rsid w:val="003D7905"/>
    <w:rsid w:val="003E2B9A"/>
    <w:rsid w:val="003F4447"/>
    <w:rsid w:val="004176C4"/>
    <w:rsid w:val="00420124"/>
    <w:rsid w:val="004251AF"/>
    <w:rsid w:val="0043307C"/>
    <w:rsid w:val="00440E02"/>
    <w:rsid w:val="00471D24"/>
    <w:rsid w:val="00485043"/>
    <w:rsid w:val="004A66CB"/>
    <w:rsid w:val="004B2236"/>
    <w:rsid w:val="004B7029"/>
    <w:rsid w:val="004D2E12"/>
    <w:rsid w:val="004E3FA4"/>
    <w:rsid w:val="004E734F"/>
    <w:rsid w:val="004F2933"/>
    <w:rsid w:val="00503293"/>
    <w:rsid w:val="00527FAA"/>
    <w:rsid w:val="005334AA"/>
    <w:rsid w:val="0054080C"/>
    <w:rsid w:val="00547BC9"/>
    <w:rsid w:val="0057335B"/>
    <w:rsid w:val="00580AF6"/>
    <w:rsid w:val="005825DE"/>
    <w:rsid w:val="005B6E35"/>
    <w:rsid w:val="005B6E9F"/>
    <w:rsid w:val="005C44D8"/>
    <w:rsid w:val="005F69A9"/>
    <w:rsid w:val="0061036F"/>
    <w:rsid w:val="00610C15"/>
    <w:rsid w:val="00624196"/>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22409"/>
    <w:rsid w:val="00723506"/>
    <w:rsid w:val="0074563F"/>
    <w:rsid w:val="00754D9C"/>
    <w:rsid w:val="00757A3D"/>
    <w:rsid w:val="0078786F"/>
    <w:rsid w:val="00796F12"/>
    <w:rsid w:val="007B0A1C"/>
    <w:rsid w:val="007B2F1F"/>
    <w:rsid w:val="007B68D6"/>
    <w:rsid w:val="007E3A5A"/>
    <w:rsid w:val="00834AA6"/>
    <w:rsid w:val="00845BF0"/>
    <w:rsid w:val="008A18C1"/>
    <w:rsid w:val="008A48C7"/>
    <w:rsid w:val="008A6805"/>
    <w:rsid w:val="008C4669"/>
    <w:rsid w:val="008C6078"/>
    <w:rsid w:val="008D7F2F"/>
    <w:rsid w:val="0090748A"/>
    <w:rsid w:val="009167AC"/>
    <w:rsid w:val="00920D35"/>
    <w:rsid w:val="00930025"/>
    <w:rsid w:val="00933AA7"/>
    <w:rsid w:val="009348F5"/>
    <w:rsid w:val="009662C1"/>
    <w:rsid w:val="00971BD7"/>
    <w:rsid w:val="009744C3"/>
    <w:rsid w:val="00996E34"/>
    <w:rsid w:val="00A0118A"/>
    <w:rsid w:val="00A2769C"/>
    <w:rsid w:val="00A54B83"/>
    <w:rsid w:val="00A56DA2"/>
    <w:rsid w:val="00A80615"/>
    <w:rsid w:val="00A83568"/>
    <w:rsid w:val="00AA1AC1"/>
    <w:rsid w:val="00AC3D0A"/>
    <w:rsid w:val="00AD1E05"/>
    <w:rsid w:val="00AD3CA1"/>
    <w:rsid w:val="00AE5503"/>
    <w:rsid w:val="00AF357B"/>
    <w:rsid w:val="00B063A7"/>
    <w:rsid w:val="00B23C17"/>
    <w:rsid w:val="00B306FC"/>
    <w:rsid w:val="00B444EE"/>
    <w:rsid w:val="00B7502E"/>
    <w:rsid w:val="00B9222F"/>
    <w:rsid w:val="00B97582"/>
    <w:rsid w:val="00BA021A"/>
    <w:rsid w:val="00BB598C"/>
    <w:rsid w:val="00BE412F"/>
    <w:rsid w:val="00BE53BF"/>
    <w:rsid w:val="00C027D0"/>
    <w:rsid w:val="00C1406B"/>
    <w:rsid w:val="00C24BB5"/>
    <w:rsid w:val="00C641D5"/>
    <w:rsid w:val="00C72515"/>
    <w:rsid w:val="00C73010"/>
    <w:rsid w:val="00C83F12"/>
    <w:rsid w:val="00CA775E"/>
    <w:rsid w:val="00CB0A34"/>
    <w:rsid w:val="00CC7697"/>
    <w:rsid w:val="00CD1283"/>
    <w:rsid w:val="00CD4C2B"/>
    <w:rsid w:val="00CE67D8"/>
    <w:rsid w:val="00CE761D"/>
    <w:rsid w:val="00CF690F"/>
    <w:rsid w:val="00D06AFB"/>
    <w:rsid w:val="00D0737C"/>
    <w:rsid w:val="00D255C5"/>
    <w:rsid w:val="00D27D00"/>
    <w:rsid w:val="00D3369C"/>
    <w:rsid w:val="00D44F02"/>
    <w:rsid w:val="00DA160A"/>
    <w:rsid w:val="00DB4ACB"/>
    <w:rsid w:val="00DD6DB4"/>
    <w:rsid w:val="00E034D8"/>
    <w:rsid w:val="00E100AA"/>
    <w:rsid w:val="00E11522"/>
    <w:rsid w:val="00E27E04"/>
    <w:rsid w:val="00E3634B"/>
    <w:rsid w:val="00E50BA7"/>
    <w:rsid w:val="00E54E92"/>
    <w:rsid w:val="00E74816"/>
    <w:rsid w:val="00EC583F"/>
    <w:rsid w:val="00ED7D0F"/>
    <w:rsid w:val="00EF2C80"/>
    <w:rsid w:val="00F05CFA"/>
    <w:rsid w:val="00F12BE2"/>
    <w:rsid w:val="00F23731"/>
    <w:rsid w:val="00F50074"/>
    <w:rsid w:val="00F66B4B"/>
    <w:rsid w:val="00F858DC"/>
    <w:rsid w:val="00FC7228"/>
    <w:rsid w:val="00FE31B7"/>
    <w:rsid w:val="73B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9D1478"/>
  <w15:docId w15:val="{2DB34A49-BB93-4AD4-9D2C-5ABD4783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573B7-3A36-466E-A837-27CB1767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inf14-u16</cp:lastModifiedBy>
  <cp:revision>82</cp:revision>
  <cp:lastPrinted>2020-11-30T23:45:00Z</cp:lastPrinted>
  <dcterms:created xsi:type="dcterms:W3CDTF">2015-05-19T05:17:00Z</dcterms:created>
  <dcterms:modified xsi:type="dcterms:W3CDTF">2020-12-09T05:24:00Z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