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C04C" w14:textId="15FE7B84"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137A97">
        <w:rPr>
          <w:rFonts w:hint="eastAsia"/>
          <w:b/>
          <w:sz w:val="32"/>
          <w:szCs w:val="32"/>
        </w:rPr>
        <w:t>2</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49688204" w:rsidR="00735E4A" w:rsidRDefault="008812BA" w:rsidP="0070540F">
            <w:r>
              <w:rPr>
                <w:rFonts w:hint="eastAsia"/>
              </w:rPr>
              <w:t>令和２</w:t>
            </w:r>
            <w:r w:rsidR="00735E4A">
              <w:rPr>
                <w:rFonts w:hint="eastAsia"/>
              </w:rPr>
              <w:t xml:space="preserve">年　</w:t>
            </w:r>
            <w:r w:rsidR="00B93703">
              <w:rPr>
                <w:rFonts w:hint="eastAsia"/>
              </w:rPr>
              <w:t>7</w:t>
            </w:r>
            <w:r w:rsidR="00735E4A">
              <w:rPr>
                <w:rFonts w:hint="eastAsia"/>
              </w:rPr>
              <w:t xml:space="preserve">月　</w:t>
            </w:r>
            <w:r w:rsidR="00B93703">
              <w:rPr>
                <w:rFonts w:hint="eastAsia"/>
              </w:rPr>
              <w:t>10</w:t>
            </w:r>
            <w:r w:rsidR="007C2139">
              <w:rPr>
                <w:rFonts w:hint="eastAsia"/>
              </w:rPr>
              <w:t>日</w:t>
            </w:r>
            <w:r w:rsidR="00F2650D">
              <w:rPr>
                <w:rFonts w:hint="eastAsia"/>
              </w:rPr>
              <w:t xml:space="preserve">　</w:t>
            </w:r>
            <w:r w:rsidR="00735E4A">
              <w:rPr>
                <w:rFonts w:hint="eastAsia"/>
              </w:rPr>
              <w:t xml:space="preserve">　</w:t>
            </w:r>
            <w:r w:rsidR="0090130A">
              <w:rPr>
                <w:rFonts w:hint="eastAsia"/>
              </w:rPr>
              <w:t>１４</w:t>
            </w:r>
            <w:r w:rsidR="00735E4A">
              <w:rPr>
                <w:rFonts w:hint="eastAsia"/>
              </w:rPr>
              <w:t>時</w:t>
            </w:r>
            <w:r w:rsidR="00356AF1">
              <w:rPr>
                <w:rFonts w:hint="eastAsia"/>
              </w:rPr>
              <w:t>００</w:t>
            </w:r>
            <w:r w:rsidR="0084612A">
              <w:rPr>
                <w:rFonts w:hint="eastAsia"/>
              </w:rPr>
              <w:t xml:space="preserve">分　～　</w:t>
            </w:r>
            <w:r w:rsidR="00356AF1">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778BBCAB" w:rsidR="00735E4A" w:rsidRDefault="0090130A" w:rsidP="00735E4A">
            <w:r>
              <w:rPr>
                <w:rFonts w:hint="eastAsia"/>
              </w:rPr>
              <w:t>グループホーム花乃苑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5479C93" w:rsidR="0091056C" w:rsidRDefault="0090130A"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36453C9E" w:rsidR="003A2C83" w:rsidRDefault="0090130A" w:rsidP="003A2C83">
            <w:pPr>
              <w:jc w:val="right"/>
            </w:pPr>
            <w:r>
              <w:rPr>
                <w:rFonts w:hint="eastAsia"/>
              </w:rPr>
              <w:t>４</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928BE">
        <w:tc>
          <w:tcPr>
            <w:tcW w:w="1129" w:type="dxa"/>
            <w:tcBorders>
              <w:top w:val="single" w:sz="4" w:space="0" w:color="auto"/>
              <w:left w:val="single" w:sz="4" w:space="0" w:color="auto"/>
              <w:bottom w:val="nil"/>
            </w:tcBorders>
          </w:tcPr>
          <w:p w14:paraId="3B17B1FF" w14:textId="77777777"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1CFDCA30" w:rsidR="00C12E7C" w:rsidRPr="004C1356" w:rsidRDefault="00C12E7C" w:rsidP="00C12E7C">
            <w:pPr>
              <w:rPr>
                <w:b/>
                <w:bCs/>
                <w:sz w:val="22"/>
              </w:rPr>
            </w:pPr>
            <w:r w:rsidRPr="004C1356">
              <w:rPr>
                <w:rFonts w:hint="eastAsia"/>
                <w:b/>
                <w:bCs/>
                <w:sz w:val="22"/>
              </w:rPr>
              <w:t>今回は新型コロナウィルス感染症による感染予防のため、自施設のみでの</w:t>
            </w:r>
            <w:r w:rsidR="004C1356" w:rsidRPr="004C1356">
              <w:rPr>
                <w:rFonts w:hint="eastAsia"/>
                <w:b/>
                <w:bCs/>
                <w:sz w:val="22"/>
              </w:rPr>
              <w:t>開催。</w:t>
            </w:r>
          </w:p>
          <w:p w14:paraId="547AA914" w14:textId="77777777" w:rsidR="004C1356" w:rsidRPr="004C1356" w:rsidRDefault="004C1356" w:rsidP="00C12E7C">
            <w:pPr>
              <w:rPr>
                <w:b/>
                <w:bCs/>
              </w:rPr>
            </w:pPr>
          </w:p>
          <w:p w14:paraId="0330648C" w14:textId="2830DE10" w:rsidR="008A019D" w:rsidRDefault="008A019D" w:rsidP="008A019D">
            <w:r>
              <w:rPr>
                <w:rFonts w:hint="eastAsia"/>
              </w:rPr>
              <w:t xml:space="preserve">　</w:t>
            </w:r>
            <w:r>
              <w:t>入居者数　男性</w:t>
            </w:r>
            <w:r w:rsidR="008812BA">
              <w:rPr>
                <w:rFonts w:hint="eastAsia"/>
              </w:rPr>
              <w:t>６</w:t>
            </w:r>
            <w:r>
              <w:t>名　女性</w:t>
            </w:r>
            <w:r w:rsidR="00BC02C4">
              <w:rPr>
                <w:rFonts w:hint="eastAsia"/>
              </w:rPr>
              <w:t>１２</w:t>
            </w:r>
            <w:r w:rsidR="00F2650D">
              <w:rPr>
                <w:rFonts w:hint="eastAsia"/>
              </w:rPr>
              <w:t>名</w:t>
            </w:r>
          </w:p>
          <w:p w14:paraId="728E0CF9" w14:textId="77777777" w:rsidR="00C31FD7" w:rsidRDefault="00C31FD7" w:rsidP="008A019D"/>
          <w:p w14:paraId="4E949C8D" w14:textId="43625861" w:rsidR="0063684E" w:rsidRDefault="008A019D" w:rsidP="00285217">
            <w:r>
              <w:rPr>
                <w:rFonts w:hint="eastAsia"/>
              </w:rPr>
              <w:t xml:space="preserve">　要介護</w:t>
            </w:r>
            <w:r>
              <w:t xml:space="preserve">別　</w:t>
            </w:r>
            <w:r>
              <w:rPr>
                <w:rFonts w:hint="eastAsia"/>
              </w:rPr>
              <w:t>要介護</w:t>
            </w:r>
            <w:r w:rsidR="00C66354">
              <w:rPr>
                <w:rFonts w:hint="eastAsia"/>
              </w:rPr>
              <w:t>１</w:t>
            </w:r>
            <w:r>
              <w:t>（</w:t>
            </w:r>
            <w:r w:rsidR="00BC02C4">
              <w:rPr>
                <w:rFonts w:hint="eastAsia"/>
              </w:rPr>
              <w:t>３</w:t>
            </w:r>
            <w:r>
              <w:rPr>
                <w:rFonts w:hint="eastAsia"/>
              </w:rPr>
              <w:t>名</w:t>
            </w:r>
            <w:r>
              <w:t>）</w:t>
            </w:r>
            <w:r>
              <w:rPr>
                <w:rFonts w:hint="eastAsia"/>
              </w:rPr>
              <w:t>要介護</w:t>
            </w:r>
            <w:r w:rsidR="00C66354">
              <w:rPr>
                <w:rFonts w:hint="eastAsia"/>
              </w:rPr>
              <w:t>２</w:t>
            </w:r>
            <w:r>
              <w:t>（</w:t>
            </w:r>
            <w:r w:rsidR="008812BA">
              <w:rPr>
                <w:rFonts w:hint="eastAsia"/>
              </w:rPr>
              <w:t>６</w:t>
            </w:r>
            <w:r>
              <w:rPr>
                <w:rFonts w:hint="eastAsia"/>
              </w:rPr>
              <w:t>名</w:t>
            </w:r>
            <w:r>
              <w:t>）　要介護</w:t>
            </w:r>
            <w:r w:rsidR="00C66354">
              <w:rPr>
                <w:rFonts w:hint="eastAsia"/>
              </w:rPr>
              <w:t>３</w:t>
            </w:r>
            <w:r>
              <w:rPr>
                <w:rFonts w:hint="eastAsia"/>
              </w:rPr>
              <w:t>（</w:t>
            </w:r>
            <w:r w:rsidR="00356AF1">
              <w:rPr>
                <w:rFonts w:hint="eastAsia"/>
              </w:rPr>
              <w:t>６</w:t>
            </w:r>
            <w:r>
              <w:rPr>
                <w:rFonts w:hint="eastAsia"/>
              </w:rPr>
              <w:t>名）</w:t>
            </w:r>
          </w:p>
          <w:p w14:paraId="3646B3F3" w14:textId="2FB30D9A" w:rsidR="007C2139" w:rsidRDefault="007C2139" w:rsidP="00285217">
            <w:r>
              <w:rPr>
                <w:rFonts w:hint="eastAsia"/>
              </w:rPr>
              <w:t xml:space="preserve">　　　　　　要介護</w:t>
            </w:r>
            <w:r w:rsidR="00C66354">
              <w:rPr>
                <w:rFonts w:hint="eastAsia"/>
              </w:rPr>
              <w:t>４</w:t>
            </w:r>
            <w:r>
              <w:rPr>
                <w:rFonts w:hint="eastAsia"/>
              </w:rPr>
              <w:t>（</w:t>
            </w:r>
            <w:r w:rsidR="00BC02C4">
              <w:rPr>
                <w:rFonts w:hint="eastAsia"/>
              </w:rPr>
              <w:t>３</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28E3ADA2" w14:textId="44B7A7C9" w:rsidR="00285217" w:rsidRDefault="0090130A" w:rsidP="00B93703">
            <w:pPr>
              <w:ind w:firstLineChars="100" w:firstLine="210"/>
            </w:pPr>
            <w:r>
              <w:rPr>
                <w:rFonts w:hint="eastAsia"/>
              </w:rPr>
              <w:t xml:space="preserve">入・退居者　</w:t>
            </w:r>
            <w:r w:rsidR="00B93703">
              <w:rPr>
                <w:rFonts w:hint="eastAsia"/>
              </w:rPr>
              <w:t>新規者なし</w:t>
            </w:r>
            <w:r w:rsidR="00C9743D">
              <w:rPr>
                <w:rFonts w:hint="eastAsia"/>
              </w:rPr>
              <w:t xml:space="preserve">　</w:t>
            </w:r>
          </w:p>
          <w:p w14:paraId="4188E1CA" w14:textId="77777777" w:rsidR="00915861" w:rsidRDefault="00504DB5" w:rsidP="00915861">
            <w:r>
              <w:rPr>
                <w:rFonts w:hint="eastAsia"/>
              </w:rPr>
              <w:t xml:space="preserve">　</w:t>
            </w:r>
          </w:p>
          <w:p w14:paraId="3B4AD63A" w14:textId="77777777" w:rsidR="008A019D" w:rsidRDefault="008A019D" w:rsidP="00915861">
            <w:pPr>
              <w:ind w:firstLineChars="100" w:firstLine="210"/>
            </w:pPr>
            <w:r>
              <w:rPr>
                <w:rFonts w:hint="eastAsia"/>
              </w:rPr>
              <w:t>活動内容</w:t>
            </w:r>
            <w:r>
              <w:t xml:space="preserve">　</w:t>
            </w:r>
            <w:r w:rsidR="0063684E">
              <w:t xml:space="preserve">　　</w:t>
            </w:r>
          </w:p>
          <w:p w14:paraId="285E71BF" w14:textId="31DE8645" w:rsidR="008812BA" w:rsidRDefault="004D2886" w:rsidP="00792954">
            <w:pPr>
              <w:ind w:left="210" w:hangingChars="100" w:hanging="210"/>
            </w:pPr>
            <w:r>
              <w:rPr>
                <w:rFonts w:hint="eastAsia"/>
              </w:rPr>
              <w:t xml:space="preserve">　</w:t>
            </w:r>
            <w:r w:rsidR="00F2650D">
              <w:rPr>
                <w:rFonts w:hint="eastAsia"/>
              </w:rPr>
              <w:t xml:space="preserve">　</w:t>
            </w:r>
            <w:r w:rsidR="0018105E">
              <w:rPr>
                <w:rFonts w:hint="eastAsia"/>
              </w:rPr>
              <w:t>お誕生会、</w:t>
            </w:r>
            <w:r w:rsidR="00B93703">
              <w:rPr>
                <w:rFonts w:hint="eastAsia"/>
              </w:rPr>
              <w:t>七夕づくり</w:t>
            </w:r>
          </w:p>
          <w:p w14:paraId="410952BA" w14:textId="34034493" w:rsidR="00792954" w:rsidRDefault="008812BA" w:rsidP="00792954">
            <w:pPr>
              <w:ind w:left="210" w:hangingChars="100" w:hanging="210"/>
            </w:pPr>
            <w:r>
              <w:rPr>
                <w:rFonts w:hint="eastAsia"/>
              </w:rPr>
              <w:t xml:space="preserve">　　苑庭や近所を散歩</w:t>
            </w:r>
            <w:r w:rsidR="00B17B35">
              <w:rPr>
                <w:rFonts w:hint="eastAsia"/>
              </w:rPr>
              <w:t xml:space="preserve">　</w:t>
            </w:r>
          </w:p>
          <w:p w14:paraId="45AEC08A" w14:textId="12787361" w:rsidR="00F2650D" w:rsidRDefault="00B17B35" w:rsidP="004C1356">
            <w:pPr>
              <w:ind w:left="210" w:hangingChars="100" w:hanging="210"/>
            </w:pPr>
            <w:r>
              <w:rPr>
                <w:rFonts w:hint="eastAsia"/>
              </w:rPr>
              <w:t xml:space="preserve">　　</w:t>
            </w:r>
          </w:p>
          <w:p w14:paraId="31EF1134" w14:textId="40D1DD42" w:rsidR="008812BA" w:rsidRDefault="008812BA" w:rsidP="004C1356">
            <w:pPr>
              <w:ind w:left="210" w:hangingChars="100" w:hanging="210"/>
            </w:pPr>
          </w:p>
          <w:p w14:paraId="4E2215CD" w14:textId="0CAB37BC" w:rsidR="00B93703" w:rsidRDefault="00B93703" w:rsidP="004C1356">
            <w:pPr>
              <w:ind w:left="210" w:hangingChars="100" w:hanging="210"/>
            </w:pPr>
          </w:p>
          <w:p w14:paraId="1F85EE1B" w14:textId="77777777" w:rsidR="00B93703" w:rsidRDefault="00B93703" w:rsidP="004C1356">
            <w:pPr>
              <w:ind w:left="210" w:hangingChars="100" w:hanging="210"/>
            </w:pPr>
          </w:p>
          <w:p w14:paraId="21D2007F" w14:textId="00513018" w:rsidR="004C1356" w:rsidRPr="0063684E" w:rsidRDefault="004C1356" w:rsidP="008812BA"/>
        </w:tc>
      </w:tr>
      <w:tr w:rsidR="003A2C83" w14:paraId="19A3CB3C" w14:textId="77777777" w:rsidTr="005928BE">
        <w:trPr>
          <w:trHeight w:val="3056"/>
        </w:trPr>
        <w:tc>
          <w:tcPr>
            <w:tcW w:w="1129" w:type="dxa"/>
            <w:tcBorders>
              <w:top w:val="nil"/>
              <w:left w:val="single" w:sz="4" w:space="0" w:color="auto"/>
              <w:bottom w:val="single" w:sz="4" w:space="0" w:color="auto"/>
              <w:right w:val="single" w:sz="4" w:space="0" w:color="auto"/>
            </w:tcBorders>
          </w:tcPr>
          <w:p w14:paraId="432CC942" w14:textId="77777777" w:rsidR="003A2C83" w:rsidRDefault="003A2C83" w:rsidP="00735E4A"/>
        </w:tc>
        <w:tc>
          <w:tcPr>
            <w:tcW w:w="7365" w:type="dxa"/>
            <w:vMerge/>
            <w:tcBorders>
              <w:top w:val="nil"/>
              <w:left w:val="single" w:sz="4" w:space="0" w:color="auto"/>
              <w:bottom w:val="single" w:sz="4" w:space="0" w:color="auto"/>
              <w:right w:val="single" w:sz="4" w:space="0" w:color="auto"/>
            </w:tcBorders>
          </w:tcPr>
          <w:p w14:paraId="2831CD75" w14:textId="77777777" w:rsidR="003A2C83" w:rsidRDefault="003A2C83" w:rsidP="00735E4A"/>
        </w:tc>
      </w:tr>
      <w:tr w:rsidR="003A2C83" w:rsidRPr="00962A99" w14:paraId="6FBB3B85" w14:textId="77777777" w:rsidTr="005928BE">
        <w:tc>
          <w:tcPr>
            <w:tcW w:w="1129" w:type="dxa"/>
            <w:tcBorders>
              <w:left w:val="single" w:sz="4" w:space="0" w:color="auto"/>
              <w:bottom w:val="single" w:sz="4" w:space="0" w:color="auto"/>
            </w:tcBorders>
          </w:tcPr>
          <w:p w14:paraId="3BB88C72" w14:textId="3F151F5B" w:rsidR="003A2C83" w:rsidRDefault="0018105E" w:rsidP="00367FC7">
            <w:pPr>
              <w:jc w:val="distribute"/>
            </w:pPr>
            <w:r>
              <w:rPr>
                <w:rFonts w:hint="eastAsia"/>
              </w:rPr>
              <w:lastRenderedPageBreak/>
              <w:t>議題①</w:t>
            </w:r>
          </w:p>
          <w:p w14:paraId="31F0CE7A" w14:textId="77777777" w:rsidR="00915861" w:rsidRDefault="00915861" w:rsidP="00367FC7">
            <w:pPr>
              <w:jc w:val="distribute"/>
            </w:pPr>
          </w:p>
          <w:p w14:paraId="7E2DE8B8" w14:textId="77777777" w:rsidR="00915861" w:rsidRDefault="00915861" w:rsidP="00367FC7">
            <w:pPr>
              <w:jc w:val="distribute"/>
            </w:pPr>
          </w:p>
          <w:p w14:paraId="4245E935" w14:textId="77777777" w:rsidR="00915861" w:rsidRDefault="00915861" w:rsidP="00367FC7">
            <w:pPr>
              <w:jc w:val="distribute"/>
            </w:pPr>
          </w:p>
          <w:p w14:paraId="0F107498" w14:textId="77777777" w:rsidR="00915861" w:rsidRDefault="00915861" w:rsidP="00367FC7">
            <w:pPr>
              <w:jc w:val="distribute"/>
            </w:pPr>
          </w:p>
          <w:p w14:paraId="055592A3" w14:textId="77777777" w:rsidR="00915861" w:rsidRDefault="00915861" w:rsidP="00367FC7">
            <w:pPr>
              <w:jc w:val="distribute"/>
            </w:pPr>
          </w:p>
          <w:p w14:paraId="3EE71928" w14:textId="77777777" w:rsidR="00915861" w:rsidRDefault="00915861" w:rsidP="00915861"/>
        </w:tc>
        <w:tc>
          <w:tcPr>
            <w:tcW w:w="7365" w:type="dxa"/>
            <w:tcBorders>
              <w:bottom w:val="single" w:sz="4" w:space="0" w:color="auto"/>
              <w:right w:val="single" w:sz="4" w:space="0" w:color="auto"/>
            </w:tcBorders>
          </w:tcPr>
          <w:p w14:paraId="3FE83610" w14:textId="700C4E3C" w:rsidR="00922CDF" w:rsidRDefault="004C1356" w:rsidP="008575C9">
            <w:pPr>
              <w:rPr>
                <w:b/>
                <w:bCs/>
              </w:rPr>
            </w:pPr>
            <w:r w:rsidRPr="004C1356">
              <w:rPr>
                <w:rFonts w:hint="eastAsia"/>
                <w:b/>
                <w:bCs/>
              </w:rPr>
              <w:t>「</w:t>
            </w:r>
            <w:r w:rsidR="0018105E" w:rsidRPr="004C1356">
              <w:rPr>
                <w:rFonts w:hint="eastAsia"/>
                <w:b/>
                <w:bCs/>
              </w:rPr>
              <w:t>新型コロナウィルス感染症について</w:t>
            </w:r>
            <w:r w:rsidRPr="004C1356">
              <w:rPr>
                <w:rFonts w:hint="eastAsia"/>
                <w:b/>
                <w:bCs/>
              </w:rPr>
              <w:t>」</w:t>
            </w:r>
          </w:p>
          <w:p w14:paraId="23223821" w14:textId="72D005DA" w:rsidR="00B93703" w:rsidRDefault="00B93703" w:rsidP="008575C9">
            <w:pPr>
              <w:rPr>
                <w:b/>
                <w:bCs/>
              </w:rPr>
            </w:pPr>
          </w:p>
          <w:p w14:paraId="317D816B" w14:textId="6B5A3548" w:rsidR="00B93703" w:rsidRDefault="00B93703" w:rsidP="008575C9">
            <w:r>
              <w:rPr>
                <w:rFonts w:hint="eastAsia"/>
              </w:rPr>
              <w:t>６</w:t>
            </w:r>
            <w:r>
              <w:rPr>
                <w:rFonts w:hint="eastAsia"/>
              </w:rPr>
              <w:t>/</w:t>
            </w:r>
            <w:r>
              <w:rPr>
                <w:rFonts w:hint="eastAsia"/>
              </w:rPr>
              <w:t>２６～現在までに県内において５人の新規感染者が確認され、うち一人は介護施設に勤務する介護職員も含まれていた。</w:t>
            </w:r>
            <w:r w:rsidR="001262AD">
              <w:rPr>
                <w:rFonts w:hint="eastAsia"/>
              </w:rPr>
              <w:t>感染経路が不明な点や感染後も職場や大学等で他者との接触があるとのことで、再び感染拡大が心配される。東京等の主要都市でも連日、増加の一途を辿り続けている。</w:t>
            </w:r>
          </w:p>
          <w:p w14:paraId="7EBB02F7" w14:textId="10DAC8BD" w:rsidR="001262AD" w:rsidRPr="00B93703" w:rsidRDefault="001262AD" w:rsidP="008575C9">
            <w:r>
              <w:rPr>
                <w:rFonts w:hint="eastAsia"/>
              </w:rPr>
              <w:t>6/19</w:t>
            </w:r>
            <w:r>
              <w:rPr>
                <w:rFonts w:hint="eastAsia"/>
              </w:rPr>
              <w:t>に県をまたいでの移動解除や学校も再開となる等、規制が緩和されつつあり、花乃苑において</w:t>
            </w:r>
            <w:r w:rsidR="005D1BA6">
              <w:rPr>
                <w:rFonts w:hint="eastAsia"/>
              </w:rPr>
              <w:t>も</w:t>
            </w:r>
            <w:r w:rsidR="005D1BA6">
              <w:rPr>
                <w:rFonts w:hint="eastAsia"/>
              </w:rPr>
              <w:t>7</w:t>
            </w:r>
            <w:r w:rsidR="005D1BA6">
              <w:rPr>
                <w:rFonts w:hint="eastAsia"/>
              </w:rPr>
              <w:t>月１日よりご家族様との面会制限を</w:t>
            </w:r>
            <w:r w:rsidR="00F96B54">
              <w:rPr>
                <w:rFonts w:hint="eastAsia"/>
              </w:rPr>
              <w:t>解除する</w:t>
            </w:r>
            <w:r w:rsidR="005D1BA6">
              <w:rPr>
                <w:rFonts w:hint="eastAsia"/>
              </w:rPr>
              <w:t>予定であった。しかし、</w:t>
            </w:r>
            <w:r w:rsidR="005D1BA6">
              <w:rPr>
                <w:rFonts w:hint="eastAsia"/>
              </w:rPr>
              <w:t>7/6</w:t>
            </w:r>
            <w:r w:rsidR="005D1BA6">
              <w:rPr>
                <w:rFonts w:hint="eastAsia"/>
              </w:rPr>
              <w:t>の小松島市内の介護職員の感染報告を受け、感染</w:t>
            </w:r>
            <w:r w:rsidR="00F96B54">
              <w:rPr>
                <w:rFonts w:hint="eastAsia"/>
              </w:rPr>
              <w:t>リスクが高まったため、</w:t>
            </w:r>
            <w:r w:rsidR="005D1BA6">
              <w:rPr>
                <w:rFonts w:hint="eastAsia"/>
              </w:rPr>
              <w:t>再び下記の感染対策を</w:t>
            </w:r>
            <w:r w:rsidR="00F96B54">
              <w:rPr>
                <w:rFonts w:hint="eastAsia"/>
              </w:rPr>
              <w:t>講じる</w:t>
            </w:r>
            <w:r w:rsidR="005D1BA6">
              <w:rPr>
                <w:rFonts w:hint="eastAsia"/>
              </w:rPr>
              <w:t>。</w:t>
            </w:r>
          </w:p>
          <w:p w14:paraId="61506B9B" w14:textId="494A331F" w:rsidR="0036158D" w:rsidRDefault="0036158D" w:rsidP="002D5B84">
            <w:pPr>
              <w:ind w:firstLineChars="100" w:firstLine="210"/>
            </w:pPr>
            <w:r>
              <w:rPr>
                <w:rFonts w:hint="eastAsia"/>
              </w:rPr>
              <w:t>《</w:t>
            </w:r>
            <w:r w:rsidR="008812BA">
              <w:rPr>
                <w:rFonts w:hint="eastAsia"/>
              </w:rPr>
              <w:t>対策</w:t>
            </w:r>
            <w:r>
              <w:rPr>
                <w:rFonts w:hint="eastAsia"/>
              </w:rPr>
              <w:t>内容》</w:t>
            </w:r>
          </w:p>
          <w:p w14:paraId="068CB9E5" w14:textId="11E75001" w:rsidR="0036158D" w:rsidRDefault="0036158D" w:rsidP="0036158D">
            <w:pPr>
              <w:ind w:left="210" w:hangingChars="100" w:hanging="210"/>
            </w:pPr>
            <w:r>
              <w:rPr>
                <w:rFonts w:hint="eastAsia"/>
              </w:rPr>
              <w:t>〇入居者様への感染予防、安心・安全な生活の維持に努める。</w:t>
            </w:r>
            <w:r w:rsidR="00972DD8">
              <w:rPr>
                <w:rFonts w:hint="eastAsia"/>
              </w:rPr>
              <w:t>健康状態の観察。</w:t>
            </w:r>
          </w:p>
          <w:p w14:paraId="2CA51317" w14:textId="77777777" w:rsidR="005D1BA6" w:rsidRDefault="005D1BA6" w:rsidP="0036158D">
            <w:pPr>
              <w:ind w:left="210" w:hangingChars="100" w:hanging="210"/>
            </w:pPr>
            <w:r>
              <w:rPr>
                <w:rFonts w:hint="eastAsia"/>
              </w:rPr>
              <w:t>〇職員の健康管理。心配な症状がある場合は必ず報告し、出勤を控える。</w:t>
            </w:r>
          </w:p>
          <w:p w14:paraId="71F4DF59" w14:textId="732F8BB6" w:rsidR="005D1BA6" w:rsidRDefault="005D1BA6" w:rsidP="005D1BA6">
            <w:pPr>
              <w:ind w:leftChars="100" w:left="210"/>
            </w:pPr>
            <w:r>
              <w:rPr>
                <w:rFonts w:hint="eastAsia"/>
              </w:rPr>
              <w:t>出勤時には必ず検温</w:t>
            </w:r>
            <w:r w:rsidR="00D0528A">
              <w:rPr>
                <w:rFonts w:hint="eastAsia"/>
              </w:rPr>
              <w:t>し記録する</w:t>
            </w:r>
            <w:r>
              <w:rPr>
                <w:rFonts w:hint="eastAsia"/>
              </w:rPr>
              <w:t>。</w:t>
            </w:r>
          </w:p>
          <w:p w14:paraId="6A6985E9" w14:textId="0BB95477" w:rsidR="00550AE8" w:rsidRDefault="0036158D" w:rsidP="0036158D">
            <w:pPr>
              <w:ind w:left="210" w:hangingChars="100" w:hanging="210"/>
            </w:pPr>
            <w:r>
              <w:rPr>
                <w:rFonts w:hint="eastAsia"/>
              </w:rPr>
              <w:t>〇</w:t>
            </w:r>
            <w:r w:rsidR="00550AE8">
              <w:rPr>
                <w:rFonts w:hint="eastAsia"/>
              </w:rPr>
              <w:t>ご家族</w:t>
            </w:r>
            <w:r w:rsidR="005D1BA6">
              <w:rPr>
                <w:rFonts w:hint="eastAsia"/>
              </w:rPr>
              <w:t>や知人等の</w:t>
            </w:r>
            <w:r>
              <w:rPr>
                <w:rFonts w:hint="eastAsia"/>
              </w:rPr>
              <w:t>面会制限。緊急の場合を除き、面会をお断りさせていただく。</w:t>
            </w:r>
            <w:r w:rsidR="001D2CA2">
              <w:rPr>
                <w:rFonts w:hint="eastAsia"/>
              </w:rPr>
              <w:t>電話でのコミュニケーション援助。</w:t>
            </w:r>
          </w:p>
          <w:p w14:paraId="243DF4BB" w14:textId="47527043" w:rsidR="0036158D" w:rsidRDefault="0036158D" w:rsidP="0036158D">
            <w:pPr>
              <w:ind w:left="210" w:hangingChars="100" w:hanging="210"/>
            </w:pPr>
            <w:r>
              <w:rPr>
                <w:rFonts w:hint="eastAsia"/>
              </w:rPr>
              <w:t>〇緊急以外の外来受診は控え、薬の処方のみが可能かどうかの確認と処方せんの受け取り</w:t>
            </w:r>
            <w:r w:rsidR="001431DF">
              <w:rPr>
                <w:rFonts w:hint="eastAsia"/>
              </w:rPr>
              <w:t>については、</w:t>
            </w:r>
            <w:r>
              <w:rPr>
                <w:rFonts w:hint="eastAsia"/>
              </w:rPr>
              <w:t>ご家族</w:t>
            </w:r>
            <w:r w:rsidR="001431DF">
              <w:rPr>
                <w:rFonts w:hint="eastAsia"/>
              </w:rPr>
              <w:t>へも</w:t>
            </w:r>
            <w:r>
              <w:rPr>
                <w:rFonts w:hint="eastAsia"/>
              </w:rPr>
              <w:t>ご協力をお願いする。</w:t>
            </w:r>
          </w:p>
          <w:p w14:paraId="7CF16EA6" w14:textId="33FB5894" w:rsidR="00E61AEB" w:rsidRDefault="00E61AEB" w:rsidP="0036158D">
            <w:pPr>
              <w:ind w:left="210" w:hangingChars="100" w:hanging="210"/>
            </w:pPr>
            <w:r>
              <w:rPr>
                <w:rFonts w:hint="eastAsia"/>
              </w:rPr>
              <w:t>〇業者の納品については玄関で受け取り、</w:t>
            </w:r>
            <w:r w:rsidR="001431DF">
              <w:rPr>
                <w:rFonts w:hint="eastAsia"/>
              </w:rPr>
              <w:t>建物内</w:t>
            </w:r>
            <w:r>
              <w:rPr>
                <w:rFonts w:hint="eastAsia"/>
              </w:rPr>
              <w:t>への入室はお断りする。</w:t>
            </w:r>
          </w:p>
          <w:p w14:paraId="7A56C7AC" w14:textId="4DE28853" w:rsidR="00972DD8" w:rsidRDefault="00972DD8" w:rsidP="0036158D">
            <w:pPr>
              <w:ind w:left="210" w:hangingChars="100" w:hanging="210"/>
            </w:pPr>
            <w:r>
              <w:rPr>
                <w:rFonts w:hint="eastAsia"/>
              </w:rPr>
              <w:t>〇職員一人一人が高齢者施設で働いているということに自覚を持ち、ウイルスを職場に持ち込まないよう、</w:t>
            </w:r>
            <w:r w:rsidR="001431DF">
              <w:rPr>
                <w:rFonts w:hint="eastAsia"/>
              </w:rPr>
              <w:t>プライベートにおいても</w:t>
            </w:r>
            <w:r>
              <w:rPr>
                <w:rFonts w:hint="eastAsia"/>
              </w:rPr>
              <w:t>責任ある行動や予防対策をしっかりと行ってもらえるよう周知する。</w:t>
            </w:r>
          </w:p>
          <w:p w14:paraId="78753F60" w14:textId="65750709" w:rsidR="001A3A59" w:rsidRDefault="00972DD8" w:rsidP="0036158D">
            <w:pPr>
              <w:ind w:left="210" w:hangingChars="100" w:hanging="210"/>
            </w:pPr>
            <w:r>
              <w:rPr>
                <w:rFonts w:hint="eastAsia"/>
              </w:rPr>
              <w:t>〇</w:t>
            </w:r>
            <w:r w:rsidR="00D0528A">
              <w:rPr>
                <w:rFonts w:hint="eastAsia"/>
              </w:rPr>
              <w:t>衛生品の確保・備蓄。今後、再び品薄になる可能性もあるため</w:t>
            </w:r>
            <w:r w:rsidR="001A3A59">
              <w:rPr>
                <w:rFonts w:hint="eastAsia"/>
              </w:rPr>
              <w:t>、</w:t>
            </w:r>
            <w:r w:rsidR="00267E90">
              <w:rPr>
                <w:rFonts w:hint="eastAsia"/>
              </w:rPr>
              <w:t>乱用せず大切に使用する。</w:t>
            </w:r>
          </w:p>
          <w:p w14:paraId="1109CE42" w14:textId="77777777" w:rsidR="00D0528A" w:rsidRDefault="001A3A59" w:rsidP="00D0528A">
            <w:pPr>
              <w:ind w:left="210" w:hangingChars="100" w:hanging="210"/>
            </w:pPr>
            <w:r>
              <w:rPr>
                <w:rFonts w:hint="eastAsia"/>
              </w:rPr>
              <w:t>〇</w:t>
            </w:r>
            <w:r w:rsidR="00E61AEB">
              <w:rPr>
                <w:rFonts w:hint="eastAsia"/>
              </w:rPr>
              <w:t>職員・入居者様ともに手洗い、うがい、手指消毒をしっかりと行い、</w:t>
            </w:r>
            <w:r w:rsidR="00D0528A">
              <w:rPr>
                <w:rFonts w:hint="eastAsia"/>
              </w:rPr>
              <w:t>適時喚起を行い、３密を回避する。</w:t>
            </w:r>
          </w:p>
          <w:p w14:paraId="3C4D5C51" w14:textId="7D8F41FF" w:rsidR="001A3A59" w:rsidRPr="00BF50E3" w:rsidRDefault="00D0528A" w:rsidP="00D0528A">
            <w:pPr>
              <w:ind w:left="210" w:hangingChars="100" w:hanging="210"/>
            </w:pPr>
            <w:r>
              <w:rPr>
                <w:rFonts w:hint="eastAsia"/>
              </w:rPr>
              <w:t>※</w:t>
            </w:r>
            <w:r w:rsidR="00E61AEB">
              <w:rPr>
                <w:rFonts w:hint="eastAsia"/>
              </w:rPr>
              <w:t>空間消毒には次亜塩素酸ナトリウム噴霧器を使用</w:t>
            </w:r>
            <w:r>
              <w:rPr>
                <w:rFonts w:hint="eastAsia"/>
              </w:rPr>
              <w:t>していたが</w:t>
            </w:r>
            <w:r w:rsidR="00F96B54">
              <w:rPr>
                <w:rFonts w:hint="eastAsia"/>
              </w:rPr>
              <w:t>安全性に問題があるとのことで</w:t>
            </w:r>
            <w:r>
              <w:rPr>
                <w:rFonts w:hint="eastAsia"/>
              </w:rPr>
              <w:t>一旦中止。メーカーによる身体への安全性が確認でき次第、使用再開する。</w:t>
            </w:r>
          </w:p>
          <w:p w14:paraId="2E4A340A" w14:textId="2D8A38E0" w:rsidR="000A6A5D" w:rsidRPr="005F78E7" w:rsidRDefault="00BF50E3" w:rsidP="00CC4171">
            <w:r>
              <w:rPr>
                <w:rFonts w:hint="eastAsia"/>
              </w:rPr>
              <w:t xml:space="preserve">　</w:t>
            </w:r>
            <w:r w:rsidR="00BF16BC">
              <w:rPr>
                <w:rFonts w:hint="eastAsia"/>
              </w:rPr>
              <w:t xml:space="preserve">　　</w:t>
            </w:r>
          </w:p>
        </w:tc>
      </w:tr>
      <w:tr w:rsidR="000F6916" w:rsidRPr="00114B56" w14:paraId="63E96E84" w14:textId="77777777" w:rsidTr="000F6916">
        <w:tc>
          <w:tcPr>
            <w:tcW w:w="1129" w:type="dxa"/>
          </w:tcPr>
          <w:p w14:paraId="7CE75FFD" w14:textId="40DC0486" w:rsidR="000F6916" w:rsidRDefault="00114B56" w:rsidP="00BF296D">
            <w:r>
              <w:rPr>
                <w:rFonts w:hint="eastAsia"/>
              </w:rPr>
              <w:t>議　題②</w:t>
            </w:r>
          </w:p>
          <w:p w14:paraId="535A64B8" w14:textId="77777777" w:rsidR="00BF296D" w:rsidRDefault="00BF296D" w:rsidP="00BF296D"/>
        </w:tc>
        <w:tc>
          <w:tcPr>
            <w:tcW w:w="7365" w:type="dxa"/>
          </w:tcPr>
          <w:p w14:paraId="4DD6D1C4" w14:textId="72098F9E" w:rsidR="000F6916" w:rsidRPr="004C1356" w:rsidRDefault="00AD68E4" w:rsidP="00DF7F20">
            <w:pPr>
              <w:rPr>
                <w:b/>
                <w:bCs/>
              </w:rPr>
            </w:pPr>
            <w:r w:rsidRPr="004C1356">
              <w:rPr>
                <w:rFonts w:hint="eastAsia"/>
                <w:b/>
                <w:bCs/>
              </w:rPr>
              <w:t>「</w:t>
            </w:r>
            <w:r w:rsidR="00DA2AA7" w:rsidRPr="004C1356">
              <w:rPr>
                <w:rFonts w:hint="eastAsia"/>
                <w:b/>
                <w:bCs/>
              </w:rPr>
              <w:t>身体拘束等適正化対策検討委員会</w:t>
            </w:r>
            <w:r w:rsidRPr="004C1356">
              <w:rPr>
                <w:rFonts w:hint="eastAsia"/>
                <w:b/>
                <w:bCs/>
              </w:rPr>
              <w:t>」</w:t>
            </w:r>
          </w:p>
          <w:p w14:paraId="73D78420" w14:textId="77777777" w:rsidR="001D2E6F" w:rsidRPr="00DA2AA7" w:rsidRDefault="001D2E6F" w:rsidP="00DF7F20"/>
          <w:p w14:paraId="35419809" w14:textId="77777777" w:rsidR="006A480C" w:rsidRDefault="00D0528A" w:rsidP="00CC4171">
            <w:pPr>
              <w:ind w:left="210" w:hangingChars="100" w:hanging="210"/>
            </w:pPr>
            <w:r>
              <w:rPr>
                <w:rFonts w:hint="eastAsia"/>
              </w:rPr>
              <w:t>重度の認知症</w:t>
            </w:r>
            <w:r w:rsidR="00F96B54">
              <w:rPr>
                <w:rFonts w:hint="eastAsia"/>
              </w:rPr>
              <w:t>と</w:t>
            </w:r>
            <w:r w:rsidR="002A0B01">
              <w:rPr>
                <w:rFonts w:hint="eastAsia"/>
              </w:rPr>
              <w:t>拘縮</w:t>
            </w:r>
            <w:r w:rsidR="006A480C">
              <w:rPr>
                <w:rFonts w:hint="eastAsia"/>
              </w:rPr>
              <w:t>が</w:t>
            </w:r>
            <w:r w:rsidR="002A0B01">
              <w:rPr>
                <w:rFonts w:hint="eastAsia"/>
              </w:rPr>
              <w:t>進行</w:t>
            </w:r>
            <w:r w:rsidR="006A480C">
              <w:rPr>
                <w:rFonts w:hint="eastAsia"/>
              </w:rPr>
              <w:t>し</w:t>
            </w:r>
            <w:r w:rsidR="002A0B01">
              <w:rPr>
                <w:rFonts w:hint="eastAsia"/>
              </w:rPr>
              <w:t>、</w:t>
            </w:r>
            <w:r w:rsidR="00D31156">
              <w:rPr>
                <w:rFonts w:hint="eastAsia"/>
              </w:rPr>
              <w:t>姿勢が崩れやすくな</w:t>
            </w:r>
            <w:r w:rsidR="002A0B01">
              <w:rPr>
                <w:rFonts w:hint="eastAsia"/>
              </w:rPr>
              <w:t>り</w:t>
            </w:r>
            <w:r w:rsidR="00D31156">
              <w:rPr>
                <w:rFonts w:hint="eastAsia"/>
              </w:rPr>
              <w:t>、ホールの椅子から滑</w:t>
            </w:r>
          </w:p>
          <w:p w14:paraId="2A942219" w14:textId="77777777" w:rsidR="006A480C" w:rsidRDefault="00D31156" w:rsidP="00CC4171">
            <w:pPr>
              <w:ind w:left="210" w:hangingChars="100" w:hanging="210"/>
            </w:pPr>
            <w:r>
              <w:rPr>
                <w:rFonts w:hint="eastAsia"/>
              </w:rPr>
              <w:t>落</w:t>
            </w:r>
            <w:r w:rsidR="002A0B01">
              <w:rPr>
                <w:rFonts w:hint="eastAsia"/>
              </w:rPr>
              <w:t>しそうになることが数回みられた</w:t>
            </w:r>
            <w:r>
              <w:rPr>
                <w:rFonts w:hint="eastAsia"/>
              </w:rPr>
              <w:t>利用者様</w:t>
            </w:r>
            <w:r w:rsidR="002A0B01">
              <w:rPr>
                <w:rFonts w:hint="eastAsia"/>
              </w:rPr>
              <w:t>にリクライニング車椅子を使用</w:t>
            </w:r>
          </w:p>
          <w:p w14:paraId="64A58D4C" w14:textId="77777777" w:rsidR="006A480C" w:rsidRDefault="002A0B01" w:rsidP="00CC4171">
            <w:pPr>
              <w:ind w:left="210" w:hangingChars="100" w:hanging="210"/>
            </w:pPr>
            <w:r>
              <w:rPr>
                <w:rFonts w:hint="eastAsia"/>
              </w:rPr>
              <w:t>することにした。楽な姿勢で過ごせるようにと</w:t>
            </w:r>
            <w:r w:rsidR="006A480C">
              <w:rPr>
                <w:rFonts w:hint="eastAsia"/>
              </w:rPr>
              <w:t>、適時、</w:t>
            </w:r>
            <w:r>
              <w:rPr>
                <w:rFonts w:hint="eastAsia"/>
              </w:rPr>
              <w:t>背もたれを倒して使</w:t>
            </w:r>
          </w:p>
          <w:p w14:paraId="2EE6D010" w14:textId="77777777" w:rsidR="006A480C" w:rsidRDefault="002A0B01" w:rsidP="00CC4171">
            <w:pPr>
              <w:ind w:left="210" w:hangingChars="100" w:hanging="210"/>
            </w:pPr>
            <w:r>
              <w:rPr>
                <w:rFonts w:hint="eastAsia"/>
              </w:rPr>
              <w:lastRenderedPageBreak/>
              <w:t>用することもあった。しかし、リクライニングを使用すると、利用者</w:t>
            </w:r>
            <w:r w:rsidR="00A320F7">
              <w:rPr>
                <w:rFonts w:hint="eastAsia"/>
              </w:rPr>
              <w:t>様が自</w:t>
            </w:r>
          </w:p>
          <w:p w14:paraId="26E69C2F" w14:textId="77777777" w:rsidR="006A480C" w:rsidRDefault="00A320F7" w:rsidP="00CC4171">
            <w:pPr>
              <w:ind w:left="210" w:hangingChars="100" w:hanging="210"/>
            </w:pPr>
            <w:r>
              <w:rPr>
                <w:rFonts w:hint="eastAsia"/>
              </w:rPr>
              <w:t>由に動きたくても床に足がついていないため、動くことができず大きな声を</w:t>
            </w:r>
          </w:p>
          <w:p w14:paraId="1B7396C2" w14:textId="77777777" w:rsidR="006A480C" w:rsidRDefault="00A320F7" w:rsidP="00CC4171">
            <w:pPr>
              <w:ind w:left="210" w:hangingChars="100" w:hanging="210"/>
            </w:pPr>
            <w:r>
              <w:rPr>
                <w:rFonts w:hint="eastAsia"/>
              </w:rPr>
              <w:t>出して怒り出すことがあった。リクライニングの調整レバーは介助者でない</w:t>
            </w:r>
          </w:p>
          <w:p w14:paraId="523BC628" w14:textId="3C6B54D0" w:rsidR="00A320F7" w:rsidRDefault="00A320F7" w:rsidP="00CC4171">
            <w:pPr>
              <w:ind w:left="210" w:hangingChars="100" w:hanging="210"/>
            </w:pPr>
            <w:r>
              <w:rPr>
                <w:rFonts w:hint="eastAsia"/>
              </w:rPr>
              <w:t>と操作できない場所にある。</w:t>
            </w:r>
          </w:p>
          <w:p w14:paraId="1EBAA3ED" w14:textId="77777777" w:rsidR="000241EA" w:rsidRDefault="00A320F7" w:rsidP="006A480C">
            <w:pPr>
              <w:ind w:left="210" w:hangingChars="100" w:hanging="210"/>
            </w:pPr>
            <w:r>
              <w:rPr>
                <w:rFonts w:hint="eastAsia"/>
              </w:rPr>
              <w:t xml:space="preserve">　</w:t>
            </w:r>
            <w:r w:rsidR="006A480C">
              <w:rPr>
                <w:rFonts w:hint="eastAsia"/>
              </w:rPr>
              <w:t>スタッフは</w:t>
            </w:r>
            <w:r>
              <w:rPr>
                <w:rFonts w:hint="eastAsia"/>
              </w:rPr>
              <w:t>安楽な</w:t>
            </w:r>
            <w:r w:rsidR="006A480C">
              <w:rPr>
                <w:rFonts w:hint="eastAsia"/>
              </w:rPr>
              <w:t>姿勢が保てるように、利用者様が安全に落ち着いて過ご</w:t>
            </w:r>
          </w:p>
          <w:p w14:paraId="7A9DEFCB" w14:textId="77777777" w:rsidR="000241EA" w:rsidRDefault="006A480C" w:rsidP="006A480C">
            <w:pPr>
              <w:ind w:left="210" w:hangingChars="100" w:hanging="210"/>
            </w:pPr>
            <w:r>
              <w:rPr>
                <w:rFonts w:hint="eastAsia"/>
              </w:rPr>
              <w:t>せるようにという思いで車いすを使用したが、結果的には利用者様の</w:t>
            </w:r>
            <w:r w:rsidRPr="000241EA">
              <w:rPr>
                <w:rFonts w:hint="eastAsia"/>
                <w:b/>
                <w:bCs/>
              </w:rPr>
              <w:t>行動を</w:t>
            </w:r>
          </w:p>
          <w:p w14:paraId="2ACFEA9B" w14:textId="77777777" w:rsidR="000241EA" w:rsidRDefault="006A480C" w:rsidP="006A480C">
            <w:pPr>
              <w:ind w:left="211" w:hangingChars="100" w:hanging="211"/>
            </w:pPr>
            <w:r w:rsidRPr="000241EA">
              <w:rPr>
                <w:rFonts w:hint="eastAsia"/>
                <w:b/>
                <w:bCs/>
              </w:rPr>
              <w:t>制限</w:t>
            </w:r>
            <w:r w:rsidR="000241EA" w:rsidRPr="000241EA">
              <w:rPr>
                <w:rFonts w:hint="eastAsia"/>
                <w:b/>
                <w:bCs/>
              </w:rPr>
              <w:t>＝拘束</w:t>
            </w:r>
            <w:r>
              <w:rPr>
                <w:rFonts w:hint="eastAsia"/>
              </w:rPr>
              <w:t>し不快な思いをさせてしまった。</w:t>
            </w:r>
            <w:r w:rsidR="000241EA">
              <w:rPr>
                <w:rFonts w:hint="eastAsia"/>
              </w:rPr>
              <w:t>職員間で話し合い、車椅子は使</w:t>
            </w:r>
          </w:p>
          <w:p w14:paraId="5F3793F4" w14:textId="6BB4BB03" w:rsidR="006A480C" w:rsidRDefault="000241EA" w:rsidP="006A480C">
            <w:pPr>
              <w:ind w:left="210" w:hangingChars="100" w:hanging="210"/>
            </w:pPr>
            <w:r>
              <w:rPr>
                <w:rFonts w:hint="eastAsia"/>
              </w:rPr>
              <w:t>用せず、椅子に座位の際はクッションで補整しながら様子をみることにした。</w:t>
            </w:r>
          </w:p>
          <w:p w14:paraId="4B127D2A" w14:textId="77777777" w:rsidR="00041E8C" w:rsidRDefault="00AA1860" w:rsidP="00CC4171">
            <w:pPr>
              <w:ind w:left="210" w:hangingChars="100" w:hanging="210"/>
            </w:pPr>
            <w:r>
              <w:rPr>
                <w:rFonts w:hint="eastAsia"/>
              </w:rPr>
              <w:t>マッサージチェアも一旦、座ってしまうと自力での立ち上がりが困難なため、</w:t>
            </w:r>
          </w:p>
          <w:p w14:paraId="75414463" w14:textId="62DB75CF" w:rsidR="00AA1860" w:rsidRDefault="00AA1860" w:rsidP="00CC4171">
            <w:pPr>
              <w:ind w:left="210" w:hangingChars="100" w:hanging="210"/>
            </w:pPr>
            <w:r>
              <w:rPr>
                <w:rFonts w:hint="eastAsia"/>
              </w:rPr>
              <w:t>行動を抑制するような使用はしないようにする。</w:t>
            </w:r>
          </w:p>
        </w:tc>
      </w:tr>
      <w:tr w:rsidR="00757B13" w14:paraId="5C4009AA" w14:textId="77777777" w:rsidTr="00757B13">
        <w:tc>
          <w:tcPr>
            <w:tcW w:w="1129" w:type="dxa"/>
          </w:tcPr>
          <w:p w14:paraId="46D8F871" w14:textId="32B86F2D" w:rsidR="000241EA" w:rsidRDefault="000241EA" w:rsidP="000241EA">
            <w:r>
              <w:rPr>
                <w:rFonts w:hint="eastAsia"/>
              </w:rPr>
              <w:lastRenderedPageBreak/>
              <w:t>議　題③</w:t>
            </w:r>
          </w:p>
          <w:p w14:paraId="49693560" w14:textId="69B05FF9" w:rsidR="00757B13" w:rsidRDefault="00757B13" w:rsidP="00DF7F20"/>
        </w:tc>
        <w:tc>
          <w:tcPr>
            <w:tcW w:w="7365" w:type="dxa"/>
          </w:tcPr>
          <w:p w14:paraId="30B23500" w14:textId="7D42A5C6" w:rsidR="0027233F" w:rsidRDefault="000241EA" w:rsidP="00DF7F20">
            <w:r>
              <w:rPr>
                <w:rFonts w:hint="eastAsia"/>
              </w:rPr>
              <w:t>7</w:t>
            </w:r>
            <w:r>
              <w:rPr>
                <w:rFonts w:hint="eastAsia"/>
              </w:rPr>
              <w:t>月に入り、西日本とくに九州を中心に</w:t>
            </w:r>
            <w:r w:rsidR="00952FA5">
              <w:rPr>
                <w:rFonts w:hint="eastAsia"/>
              </w:rPr>
              <w:t>非常に激しい雨が</w:t>
            </w:r>
            <w:r>
              <w:rPr>
                <w:rFonts w:hint="eastAsia"/>
              </w:rPr>
              <w:t>続き、川の</w:t>
            </w:r>
            <w:r w:rsidR="00952FA5">
              <w:rPr>
                <w:rFonts w:hint="eastAsia"/>
              </w:rPr>
              <w:t>氾濫や土砂災害が頻発している。</w:t>
            </w:r>
            <w:r w:rsidR="00952FA5">
              <w:rPr>
                <w:rFonts w:hint="eastAsia"/>
              </w:rPr>
              <w:t>7/4</w:t>
            </w:r>
            <w:r w:rsidR="00952FA5">
              <w:rPr>
                <w:rFonts w:hint="eastAsia"/>
              </w:rPr>
              <w:t>には熊本県の高齢者施設が被害を受け</w:t>
            </w:r>
            <w:r w:rsidR="00952FA5">
              <w:rPr>
                <w:rFonts w:hint="eastAsia"/>
              </w:rPr>
              <w:t>14</w:t>
            </w:r>
            <w:r w:rsidR="00952FA5">
              <w:rPr>
                <w:rFonts w:hint="eastAsia"/>
              </w:rPr>
              <w:t>人の入居者の方が犠牲となった。</w:t>
            </w:r>
            <w:r w:rsidR="008D29C6">
              <w:rPr>
                <w:rFonts w:hint="eastAsia"/>
              </w:rPr>
              <w:t>想定を超える雨が短時間に降り急に水かさが増したこと、</w:t>
            </w:r>
            <w:r w:rsidR="00952FA5">
              <w:rPr>
                <w:rFonts w:hint="eastAsia"/>
              </w:rPr>
              <w:t>早朝で施設に勤務するスタッフが少人数であったこと</w:t>
            </w:r>
            <w:r w:rsidR="008D29C6">
              <w:rPr>
                <w:rFonts w:hint="eastAsia"/>
              </w:rPr>
              <w:t>、寝たきりや車いす状態で自力避難できる入居者が少ないこと等、悪条件が重なっている。</w:t>
            </w:r>
            <w:r w:rsidR="00452293">
              <w:rPr>
                <w:rFonts w:hint="eastAsia"/>
              </w:rPr>
              <w:t>これは</w:t>
            </w:r>
            <w:r w:rsidR="0027233F">
              <w:rPr>
                <w:rFonts w:hint="eastAsia"/>
              </w:rPr>
              <w:t>決して他人事ではなく、阿南市でも起こりうる災害である。当施設でも時間帯によっては</w:t>
            </w:r>
            <w:r w:rsidR="0027233F">
              <w:rPr>
                <w:rFonts w:hint="eastAsia"/>
              </w:rPr>
              <w:t>2</w:t>
            </w:r>
            <w:r w:rsidR="0027233F">
              <w:rPr>
                <w:rFonts w:hint="eastAsia"/>
              </w:rPr>
              <w:t>名の職員で対応している</w:t>
            </w:r>
            <w:r w:rsidR="00452293">
              <w:rPr>
                <w:rFonts w:hint="eastAsia"/>
              </w:rPr>
              <w:t>。</w:t>
            </w:r>
            <w:r w:rsidR="0027233F">
              <w:rPr>
                <w:rFonts w:hint="eastAsia"/>
              </w:rPr>
              <w:t>施設が火事以外の災害に合う場合は職員も自宅</w:t>
            </w:r>
            <w:r w:rsidR="009336DB">
              <w:rPr>
                <w:rFonts w:hint="eastAsia"/>
              </w:rPr>
              <w:t>周辺</w:t>
            </w:r>
            <w:r w:rsidR="0027233F">
              <w:rPr>
                <w:rFonts w:hint="eastAsia"/>
              </w:rPr>
              <w:t>が被災</w:t>
            </w:r>
            <w:r w:rsidR="0028745D">
              <w:rPr>
                <w:rFonts w:hint="eastAsia"/>
              </w:rPr>
              <w:t>する場合もあり</w:t>
            </w:r>
            <w:r w:rsidR="0027233F">
              <w:rPr>
                <w:rFonts w:hint="eastAsia"/>
              </w:rPr>
              <w:t>、</w:t>
            </w:r>
            <w:r w:rsidR="0028745D">
              <w:rPr>
                <w:rFonts w:hint="eastAsia"/>
              </w:rPr>
              <w:t>すべての職員を招集することは不可能である。そのため、もしもの時に備え</w:t>
            </w:r>
            <w:r w:rsidR="00452293">
              <w:rPr>
                <w:rFonts w:hint="eastAsia"/>
              </w:rPr>
              <w:t>、すべての</w:t>
            </w:r>
            <w:r w:rsidR="0028745D">
              <w:rPr>
                <w:rFonts w:hint="eastAsia"/>
              </w:rPr>
              <w:t>職員が災害時</w:t>
            </w:r>
            <w:r w:rsidR="00452293">
              <w:rPr>
                <w:rFonts w:hint="eastAsia"/>
              </w:rPr>
              <w:t>の</w:t>
            </w:r>
            <w:r w:rsidR="0028745D">
              <w:rPr>
                <w:rFonts w:hint="eastAsia"/>
              </w:rPr>
              <w:t>対応</w:t>
            </w:r>
            <w:r w:rsidR="00452293">
              <w:rPr>
                <w:rFonts w:hint="eastAsia"/>
              </w:rPr>
              <w:t>にあたれるよう研修を行い、</w:t>
            </w:r>
            <w:r w:rsidR="0028745D">
              <w:rPr>
                <w:rFonts w:hint="eastAsia"/>
              </w:rPr>
              <w:t>備蓄品の点検や補充</w:t>
            </w:r>
            <w:r w:rsidR="00452293">
              <w:rPr>
                <w:rFonts w:hint="eastAsia"/>
              </w:rPr>
              <w:t>も怠らないようにしたい。</w:t>
            </w:r>
          </w:p>
          <w:p w14:paraId="5C86169B" w14:textId="77777777" w:rsidR="00AD68E4" w:rsidRDefault="00AD68E4" w:rsidP="00DF7F20"/>
          <w:p w14:paraId="641A85DB" w14:textId="77777777" w:rsidR="00AD68E4" w:rsidRDefault="00AD68E4" w:rsidP="00DF7F20"/>
          <w:p w14:paraId="2C184FB5" w14:textId="77777777" w:rsidR="00AD68E4" w:rsidRDefault="00AD68E4" w:rsidP="00DF7F20"/>
          <w:p w14:paraId="69449DAF" w14:textId="77777777" w:rsidR="00AD68E4" w:rsidRDefault="00AD68E4" w:rsidP="00DF7F20"/>
          <w:p w14:paraId="38980CC8" w14:textId="77777777" w:rsidR="00AD68E4" w:rsidRDefault="00AD68E4" w:rsidP="00DF7F20"/>
          <w:p w14:paraId="785F9815" w14:textId="77777777" w:rsidR="00AD68E4" w:rsidRDefault="00AD68E4" w:rsidP="00DF7F20"/>
          <w:p w14:paraId="53054F2D" w14:textId="77777777" w:rsidR="00AD68E4" w:rsidRDefault="00AD68E4" w:rsidP="00DF7F20"/>
          <w:p w14:paraId="6936F475" w14:textId="77777777" w:rsidR="00AD68E4" w:rsidRDefault="00AD68E4" w:rsidP="00DF7F20"/>
          <w:p w14:paraId="325DCB1E" w14:textId="77777777" w:rsidR="00AD68E4" w:rsidRDefault="00AD68E4" w:rsidP="00DF7F20"/>
          <w:p w14:paraId="3E9CF249" w14:textId="77777777" w:rsidR="00AD68E4" w:rsidRDefault="00AD68E4" w:rsidP="00DF7F20"/>
          <w:p w14:paraId="126AEA68" w14:textId="77777777" w:rsidR="00AD68E4" w:rsidRDefault="00AD68E4" w:rsidP="00DF7F20"/>
          <w:p w14:paraId="20C1C1D8" w14:textId="77777777" w:rsidR="00AD68E4" w:rsidRDefault="00AD68E4" w:rsidP="00DF7F20"/>
          <w:p w14:paraId="64318ECC" w14:textId="240389D5" w:rsidR="00AD68E4" w:rsidRDefault="00AD68E4" w:rsidP="00DF7F20"/>
        </w:tc>
      </w:tr>
    </w:tbl>
    <w:p w14:paraId="31DB9455" w14:textId="21D7C89D" w:rsidR="00B0773D" w:rsidRDefault="00B0773D" w:rsidP="00DF7F20">
      <w:pPr>
        <w:rPr>
          <w:rFonts w:hint="eastAsia"/>
        </w:rPr>
      </w:pPr>
      <w:bookmarkStart w:id="2" w:name="_GoBack"/>
      <w:bookmarkEnd w:id="2"/>
    </w:p>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13CDB"/>
    <w:rsid w:val="00022570"/>
    <w:rsid w:val="000241EA"/>
    <w:rsid w:val="0003268E"/>
    <w:rsid w:val="0003620A"/>
    <w:rsid w:val="00041E8C"/>
    <w:rsid w:val="00057787"/>
    <w:rsid w:val="0009511F"/>
    <w:rsid w:val="000A259C"/>
    <w:rsid w:val="000A6A5D"/>
    <w:rsid w:val="000C32D3"/>
    <w:rsid w:val="000D2A2B"/>
    <w:rsid w:val="000F04EA"/>
    <w:rsid w:val="000F465C"/>
    <w:rsid w:val="000F6916"/>
    <w:rsid w:val="0011003F"/>
    <w:rsid w:val="00114B56"/>
    <w:rsid w:val="00124C1E"/>
    <w:rsid w:val="00124E75"/>
    <w:rsid w:val="001262AD"/>
    <w:rsid w:val="00137A97"/>
    <w:rsid w:val="001431DF"/>
    <w:rsid w:val="001439BC"/>
    <w:rsid w:val="001776D8"/>
    <w:rsid w:val="0018105E"/>
    <w:rsid w:val="001837E4"/>
    <w:rsid w:val="001A3A59"/>
    <w:rsid w:val="001B2EF3"/>
    <w:rsid w:val="001B6337"/>
    <w:rsid w:val="001B7A8E"/>
    <w:rsid w:val="001D2CA2"/>
    <w:rsid w:val="001D2E6F"/>
    <w:rsid w:val="001D48A6"/>
    <w:rsid w:val="00201B29"/>
    <w:rsid w:val="00240D43"/>
    <w:rsid w:val="00241644"/>
    <w:rsid w:val="00247E96"/>
    <w:rsid w:val="00267E90"/>
    <w:rsid w:val="0027233F"/>
    <w:rsid w:val="00285217"/>
    <w:rsid w:val="00286B08"/>
    <w:rsid w:val="0028745D"/>
    <w:rsid w:val="002A0B01"/>
    <w:rsid w:val="002C176A"/>
    <w:rsid w:val="002C316A"/>
    <w:rsid w:val="002D5B84"/>
    <w:rsid w:val="002E0700"/>
    <w:rsid w:val="002F2061"/>
    <w:rsid w:val="002F5612"/>
    <w:rsid w:val="00311B5A"/>
    <w:rsid w:val="00330F0E"/>
    <w:rsid w:val="00337969"/>
    <w:rsid w:val="0034483F"/>
    <w:rsid w:val="00356AF1"/>
    <w:rsid w:val="0036158D"/>
    <w:rsid w:val="00367FC7"/>
    <w:rsid w:val="00370105"/>
    <w:rsid w:val="00387652"/>
    <w:rsid w:val="0039552C"/>
    <w:rsid w:val="003A2C83"/>
    <w:rsid w:val="003B4041"/>
    <w:rsid w:val="003F1324"/>
    <w:rsid w:val="003F6BBC"/>
    <w:rsid w:val="00432D6C"/>
    <w:rsid w:val="00452293"/>
    <w:rsid w:val="004640C7"/>
    <w:rsid w:val="00470806"/>
    <w:rsid w:val="0047300B"/>
    <w:rsid w:val="004903DE"/>
    <w:rsid w:val="004B0098"/>
    <w:rsid w:val="004B0128"/>
    <w:rsid w:val="004C1356"/>
    <w:rsid w:val="004D2886"/>
    <w:rsid w:val="00504DB5"/>
    <w:rsid w:val="00512AD7"/>
    <w:rsid w:val="005205D6"/>
    <w:rsid w:val="0053465B"/>
    <w:rsid w:val="00537DE5"/>
    <w:rsid w:val="00542764"/>
    <w:rsid w:val="00550AE8"/>
    <w:rsid w:val="00576F8B"/>
    <w:rsid w:val="00586743"/>
    <w:rsid w:val="005928BE"/>
    <w:rsid w:val="00592F59"/>
    <w:rsid w:val="005A429E"/>
    <w:rsid w:val="005B722B"/>
    <w:rsid w:val="005D1BA6"/>
    <w:rsid w:val="005E7153"/>
    <w:rsid w:val="005E725A"/>
    <w:rsid w:val="005F78E7"/>
    <w:rsid w:val="00615A98"/>
    <w:rsid w:val="00631B81"/>
    <w:rsid w:val="00632370"/>
    <w:rsid w:val="0063684E"/>
    <w:rsid w:val="006561AD"/>
    <w:rsid w:val="00672C93"/>
    <w:rsid w:val="00693F70"/>
    <w:rsid w:val="006A480C"/>
    <w:rsid w:val="006B3836"/>
    <w:rsid w:val="006B4A69"/>
    <w:rsid w:val="006E0471"/>
    <w:rsid w:val="006E4B08"/>
    <w:rsid w:val="007033F4"/>
    <w:rsid w:val="0070540F"/>
    <w:rsid w:val="00723BD3"/>
    <w:rsid w:val="00734915"/>
    <w:rsid w:val="00735E4A"/>
    <w:rsid w:val="00757B13"/>
    <w:rsid w:val="0076425B"/>
    <w:rsid w:val="00792954"/>
    <w:rsid w:val="007C2139"/>
    <w:rsid w:val="007E4BA5"/>
    <w:rsid w:val="007E5A77"/>
    <w:rsid w:val="007F3002"/>
    <w:rsid w:val="00830FAD"/>
    <w:rsid w:val="00835B99"/>
    <w:rsid w:val="00840C01"/>
    <w:rsid w:val="0084612A"/>
    <w:rsid w:val="008575C9"/>
    <w:rsid w:val="008651EC"/>
    <w:rsid w:val="00871387"/>
    <w:rsid w:val="0087254D"/>
    <w:rsid w:val="00880AA4"/>
    <w:rsid w:val="008812BA"/>
    <w:rsid w:val="00881C0B"/>
    <w:rsid w:val="00882C87"/>
    <w:rsid w:val="008A019D"/>
    <w:rsid w:val="008A1B8C"/>
    <w:rsid w:val="008C549D"/>
    <w:rsid w:val="008D29C6"/>
    <w:rsid w:val="0090130A"/>
    <w:rsid w:val="0091056C"/>
    <w:rsid w:val="009110D6"/>
    <w:rsid w:val="00912DAD"/>
    <w:rsid w:val="00915861"/>
    <w:rsid w:val="00922CDF"/>
    <w:rsid w:val="009336DB"/>
    <w:rsid w:val="00933949"/>
    <w:rsid w:val="00937467"/>
    <w:rsid w:val="00947F16"/>
    <w:rsid w:val="00952FA5"/>
    <w:rsid w:val="00962A99"/>
    <w:rsid w:val="00972DD8"/>
    <w:rsid w:val="00974AA7"/>
    <w:rsid w:val="00974EEF"/>
    <w:rsid w:val="00993DC1"/>
    <w:rsid w:val="00993E43"/>
    <w:rsid w:val="0099535F"/>
    <w:rsid w:val="009A5028"/>
    <w:rsid w:val="009B58BE"/>
    <w:rsid w:val="009B5DBE"/>
    <w:rsid w:val="009C5E0D"/>
    <w:rsid w:val="009D161C"/>
    <w:rsid w:val="009E495E"/>
    <w:rsid w:val="009F4CB5"/>
    <w:rsid w:val="00A03166"/>
    <w:rsid w:val="00A04394"/>
    <w:rsid w:val="00A30F9E"/>
    <w:rsid w:val="00A320F7"/>
    <w:rsid w:val="00A32E6D"/>
    <w:rsid w:val="00A728B0"/>
    <w:rsid w:val="00A77974"/>
    <w:rsid w:val="00AA1860"/>
    <w:rsid w:val="00AB1040"/>
    <w:rsid w:val="00AD68E4"/>
    <w:rsid w:val="00AF0D8B"/>
    <w:rsid w:val="00AF1774"/>
    <w:rsid w:val="00B0773D"/>
    <w:rsid w:val="00B15001"/>
    <w:rsid w:val="00B15E10"/>
    <w:rsid w:val="00B17B35"/>
    <w:rsid w:val="00B205C2"/>
    <w:rsid w:val="00B3063A"/>
    <w:rsid w:val="00B33C68"/>
    <w:rsid w:val="00B34E45"/>
    <w:rsid w:val="00B36A9A"/>
    <w:rsid w:val="00B4364B"/>
    <w:rsid w:val="00B43A12"/>
    <w:rsid w:val="00B538F5"/>
    <w:rsid w:val="00B55C12"/>
    <w:rsid w:val="00B7614C"/>
    <w:rsid w:val="00B92B2E"/>
    <w:rsid w:val="00B93703"/>
    <w:rsid w:val="00B95BA4"/>
    <w:rsid w:val="00BA4811"/>
    <w:rsid w:val="00BB0CE9"/>
    <w:rsid w:val="00BC02C4"/>
    <w:rsid w:val="00BC2147"/>
    <w:rsid w:val="00BC611E"/>
    <w:rsid w:val="00BD12A7"/>
    <w:rsid w:val="00BD40EF"/>
    <w:rsid w:val="00BF16BC"/>
    <w:rsid w:val="00BF296D"/>
    <w:rsid w:val="00BF50E3"/>
    <w:rsid w:val="00C014E5"/>
    <w:rsid w:val="00C12E7C"/>
    <w:rsid w:val="00C156D9"/>
    <w:rsid w:val="00C228F8"/>
    <w:rsid w:val="00C23EEE"/>
    <w:rsid w:val="00C30F58"/>
    <w:rsid w:val="00C31FD7"/>
    <w:rsid w:val="00C57755"/>
    <w:rsid w:val="00C66354"/>
    <w:rsid w:val="00C9743D"/>
    <w:rsid w:val="00CB027E"/>
    <w:rsid w:val="00CC21D0"/>
    <w:rsid w:val="00CC4171"/>
    <w:rsid w:val="00CD20C5"/>
    <w:rsid w:val="00CE6E01"/>
    <w:rsid w:val="00CF2D81"/>
    <w:rsid w:val="00CF403C"/>
    <w:rsid w:val="00CF4A3C"/>
    <w:rsid w:val="00D0528A"/>
    <w:rsid w:val="00D26600"/>
    <w:rsid w:val="00D31156"/>
    <w:rsid w:val="00D42888"/>
    <w:rsid w:val="00D4444A"/>
    <w:rsid w:val="00D643FC"/>
    <w:rsid w:val="00D76E61"/>
    <w:rsid w:val="00D81BFE"/>
    <w:rsid w:val="00D92E85"/>
    <w:rsid w:val="00DA2AA7"/>
    <w:rsid w:val="00DC440C"/>
    <w:rsid w:val="00DD7CA2"/>
    <w:rsid w:val="00DF7F20"/>
    <w:rsid w:val="00E60E1C"/>
    <w:rsid w:val="00E61AEB"/>
    <w:rsid w:val="00E64CA3"/>
    <w:rsid w:val="00E733D8"/>
    <w:rsid w:val="00E7545A"/>
    <w:rsid w:val="00E8464F"/>
    <w:rsid w:val="00EA751D"/>
    <w:rsid w:val="00EB7687"/>
    <w:rsid w:val="00ED2CB7"/>
    <w:rsid w:val="00ED3330"/>
    <w:rsid w:val="00ED6E97"/>
    <w:rsid w:val="00EF449C"/>
    <w:rsid w:val="00F04417"/>
    <w:rsid w:val="00F2650D"/>
    <w:rsid w:val="00F57BA7"/>
    <w:rsid w:val="00F6206A"/>
    <w:rsid w:val="00F72FE7"/>
    <w:rsid w:val="00F7438F"/>
    <w:rsid w:val="00F949A6"/>
    <w:rsid w:val="00F94AE5"/>
    <w:rsid w:val="00F96B54"/>
    <w:rsid w:val="00FB11E9"/>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D655-C1EB-4F7A-8A75-4226F5AC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8</cp:revision>
  <cp:lastPrinted>2020-07-14T12:32:00Z</cp:lastPrinted>
  <dcterms:created xsi:type="dcterms:W3CDTF">2020-07-10T05:12:00Z</dcterms:created>
  <dcterms:modified xsi:type="dcterms:W3CDTF">2020-12-09T04:48:00Z</dcterms:modified>
</cp:coreProperties>
</file>